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61"/>
      </w:tblGrid>
      <w:tr w:rsidR="00541D27" w:rsidTr="00390A7E">
        <w:trPr>
          <w:trHeight w:val="1654"/>
        </w:trPr>
        <w:tc>
          <w:tcPr>
            <w:tcW w:w="4644" w:type="dxa"/>
          </w:tcPr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rPr>
                <w:b/>
                <w:bCs/>
              </w:rPr>
              <w:t>Согласовано</w:t>
            </w:r>
          </w:p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 xml:space="preserve">Председатель профсоюзного комитета </w:t>
            </w:r>
          </w:p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>_________ М.В. Шевченко</w:t>
            </w:r>
          </w:p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</w:tc>
        <w:tc>
          <w:tcPr>
            <w:tcW w:w="5261" w:type="dxa"/>
          </w:tcPr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rPr>
                <w:b/>
                <w:bCs/>
              </w:rPr>
              <w:t>УТВЕРЖДЕНЮ:</w:t>
            </w:r>
          </w:p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директор МБОУ СОШ № 22</w:t>
            </w:r>
          </w:p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_______________Л.Г.Денисенко</w:t>
            </w:r>
          </w:p>
          <w:p w:rsidR="00541D27" w:rsidRPr="00E04431" w:rsidRDefault="00541D27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t>«______»________________20        г</w:t>
            </w:r>
          </w:p>
        </w:tc>
      </w:tr>
    </w:tbl>
    <w:p w:rsidR="00717119" w:rsidRDefault="00717119" w:rsidP="0071711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717119" w:rsidRDefault="00717119" w:rsidP="0071711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ДОЛЖНОСТНАЯ ИНСТРУКЦИЯ</w:t>
      </w:r>
    </w:p>
    <w:p w:rsidR="00717119" w:rsidRDefault="00717119">
      <w:pPr>
        <w:keepNext/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РАБОЧЕГО  ПО КОМПЛЕКСНОМУ</w:t>
      </w:r>
    </w:p>
    <w:p w:rsidR="00717119" w:rsidRDefault="00717119">
      <w:pPr>
        <w:keepNext/>
        <w:widowControl w:val="0"/>
        <w:tabs>
          <w:tab w:val="left" w:pos="4110"/>
        </w:tabs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ОБСЛУЖИВАНИЮ И РЕМОНТУ ЗДАНИЙ</w:t>
      </w:r>
    </w:p>
    <w:p w:rsidR="00717119" w:rsidRDefault="00717119">
      <w:pPr>
        <w:widowControl w:val="0"/>
        <w:autoSpaceDE w:val="0"/>
        <w:autoSpaceDN w:val="0"/>
        <w:adjustRightInd w:val="0"/>
        <w:spacing w:before="60"/>
        <w:jc w:val="center"/>
      </w:pP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1. ОБЩИЕ ПОЛОЖЕНИЯ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1.1. </w:t>
      </w:r>
      <w:r>
        <w:t>Рабочий по комплексному обслуживанию и ремонту зданий (в дальнейшем - «рабочий») назначается и освобождается от должности директором школы. На период отпуска и временной нетрудоспособности рабочего его обязанности могут быть возложены на завхоза или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1.2. </w:t>
      </w:r>
      <w:r>
        <w:t>Рабочий подчиняется непосредственно завхозу.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1.3. </w:t>
      </w:r>
      <w:r>
        <w:t>В своей деятельности рабочий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Рабочий соблюдает Конвенцию о правах ребенка.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2. ФУНКЦИИ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 xml:space="preserve">Основными направлениями деятельности рабочего являются: 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2.1. </w:t>
      </w:r>
      <w:r>
        <w:t>периодический осмотр технического состояния здания школы, ее оборудования и механизмов, поддержание их в рабочем состоянии и в соответствии с требованиями СЭС.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  <w:u w:val="single"/>
        </w:rPr>
      </w:pP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3. ДОЛЖНОСТНЫЕ ОБЯЗАННОСТИ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 xml:space="preserve">Рабочий выполняет следующие должностные обязанности: 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3.1. осуществляет: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- техническое обслуживание закрепленного за ним оборудования и механизмов;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- текущий мелкий ремонт закрепленного оборудования и механизмов;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- выполнение всех видов мелких ремонтно-строительных работ в помещении школы;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- текущий ремонт и техническое обслуживание систем центрального отопления, водоснабжения, канализации, механизмов и конструкций с выполнением слесарных, паяльных и сварочных работ;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- монтаж, демонтаж и текущий мелкий ремонт электрических сетей и электрооборудования.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 ПРАВА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Рабочий имеет право в пределах своей компетенции: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4.1. представлять: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- к дисциплинарной ответственности заместителю директора учащихся за проступки, дезорганизующие учебно-воспитательный процесс, в порядке, установленном Правилами о поощрениях и взысканиях;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lastRenderedPageBreak/>
        <w:t>4.2. вносить предложения: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 xml:space="preserve">- по совершенствованию работы МОП и 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 xml:space="preserve"> - по улучшению технического обслуживания школы;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4.3. запрашивать: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4.4. повышать: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 xml:space="preserve">- свою квалификацию. 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5. ОТВЕТСТВЕННОСТЬ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5.1. </w:t>
      </w:r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рабочий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5.2. </w:t>
      </w:r>
      <w:r>
        <w:t>За нарушение правил пожарной безопасности, охраны труда, санитарно-гигиенических правил организации учебно-воспитательного процесса рабочий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5.3. </w:t>
      </w:r>
      <w:r>
        <w:t>За виновное причинение школе или участникам образовательного процесса ущерба (в том числе морального) в связи с исполнением (неисполнение) своих должностных обязанностей, а также не использование прав, предоставленных настоящей Инструкцией, рабочий несет материальную ответственность в порядке и в пределах, установленных трудовым и (или) гражданским законодательством.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</w:p>
    <w:p w:rsidR="00717119" w:rsidRDefault="0071711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6. ВЗАИМООТНОШЕНИЯ. СВЯЗИ ПО ДОЛЖНОСТИ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 xml:space="preserve">Рабочий: 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6.1. </w:t>
      </w:r>
      <w:r>
        <w:t>работает по графику, составленному исходя из 40-часовой рабочей недели и утвержденному директором школы;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6.2. </w:t>
      </w:r>
      <w:r>
        <w:t>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 xml:space="preserve">6.3. </w:t>
      </w:r>
      <w:r>
        <w:t>исполняет обязанности завхоза 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717119" w:rsidRPr="00243DDB" w:rsidRDefault="00717119" w:rsidP="00243D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7119" w:rsidRPr="00243DDB" w:rsidRDefault="00717119">
      <w:pPr>
        <w:widowControl w:val="0"/>
        <w:autoSpaceDE w:val="0"/>
        <w:autoSpaceDN w:val="0"/>
        <w:adjustRightInd w:val="0"/>
        <w:ind w:firstLine="285"/>
        <w:rPr>
          <w:sz w:val="18"/>
          <w:szCs w:val="18"/>
        </w:rPr>
      </w:pPr>
      <w:r w:rsidRPr="00243DDB">
        <w:rPr>
          <w:sz w:val="18"/>
          <w:szCs w:val="18"/>
        </w:rPr>
        <w:t>ТРЕБОВАНИЯ К КВАЛИФИКАЦИИ ПО РАЗРЯДАМ ОПЛАТЫ.</w:t>
      </w:r>
    </w:p>
    <w:p w:rsidR="00717119" w:rsidRPr="00243DDB" w:rsidRDefault="00717119">
      <w:pPr>
        <w:widowControl w:val="0"/>
        <w:autoSpaceDE w:val="0"/>
        <w:autoSpaceDN w:val="0"/>
        <w:adjustRightInd w:val="0"/>
        <w:ind w:firstLine="285"/>
        <w:rPr>
          <w:sz w:val="18"/>
          <w:szCs w:val="18"/>
        </w:rPr>
      </w:pPr>
      <w:r w:rsidRPr="00243DDB">
        <w:rPr>
          <w:sz w:val="18"/>
          <w:szCs w:val="18"/>
        </w:rPr>
        <w:t>3 разряд - при выполнении должностных обязанностей.</w:t>
      </w:r>
    </w:p>
    <w:p w:rsidR="00717119" w:rsidRPr="00243DDB" w:rsidRDefault="00717119">
      <w:pPr>
        <w:widowControl w:val="0"/>
        <w:autoSpaceDE w:val="0"/>
        <w:autoSpaceDN w:val="0"/>
        <w:adjustRightInd w:val="0"/>
        <w:ind w:firstLine="285"/>
        <w:rPr>
          <w:sz w:val="18"/>
          <w:szCs w:val="18"/>
        </w:rPr>
      </w:pPr>
      <w:r w:rsidRPr="00243DDB">
        <w:rPr>
          <w:sz w:val="18"/>
          <w:szCs w:val="18"/>
        </w:rPr>
        <w:t>При наличии документа, подтверждающего наличие более высокого разряда, оплата может производиться по этому более высокому разряду.</w:t>
      </w: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</w:p>
    <w:p w:rsidR="00717119" w:rsidRDefault="00717119">
      <w:pPr>
        <w:widowControl w:val="0"/>
        <w:autoSpaceDE w:val="0"/>
        <w:autoSpaceDN w:val="0"/>
        <w:adjustRightInd w:val="0"/>
        <w:ind w:firstLine="285"/>
      </w:pPr>
      <w:r>
        <w:t>С должностной инструкцией ознакомлен:</w:t>
      </w:r>
    </w:p>
    <w:sectPr w:rsidR="007171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FF79"/>
    <w:multiLevelType w:val="singleLevel"/>
    <w:tmpl w:val="353BD04B"/>
    <w:lvl w:ilvl="0">
      <w:start w:val="1"/>
      <w:numFmt w:val="decimal"/>
      <w:lvlText w:val="3.%1. "/>
      <w:lvlJc w:val="left"/>
      <w:pPr>
        <w:tabs>
          <w:tab w:val="num" w:pos="570"/>
        </w:tabs>
        <w:ind w:firstLine="285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7119"/>
    <w:rsid w:val="00243DDB"/>
    <w:rsid w:val="002B2806"/>
    <w:rsid w:val="00390A7E"/>
    <w:rsid w:val="00541D27"/>
    <w:rsid w:val="00575726"/>
    <w:rsid w:val="00717119"/>
    <w:rsid w:val="00CE6A3B"/>
    <w:rsid w:val="00E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41D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Company>СОШ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1</cp:lastModifiedBy>
  <cp:revision>2</cp:revision>
  <cp:lastPrinted>2013-03-02T06:56:00Z</cp:lastPrinted>
  <dcterms:created xsi:type="dcterms:W3CDTF">2016-01-28T08:06:00Z</dcterms:created>
  <dcterms:modified xsi:type="dcterms:W3CDTF">2016-01-28T08:06:00Z</dcterms:modified>
</cp:coreProperties>
</file>